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9D990" w14:textId="77777777" w:rsidR="00994E54" w:rsidRDefault="00994E54" w:rsidP="00994E54">
      <w:pPr>
        <w:rPr>
          <w:b/>
          <w:sz w:val="60"/>
        </w:rPr>
      </w:pPr>
      <w:r w:rsidRPr="00994E54">
        <w:rPr>
          <w:b/>
          <w:sz w:val="60"/>
        </w:rPr>
        <w:t>GUMBAR_____________________</w:t>
      </w:r>
    </w:p>
    <w:p w14:paraId="73BC4A6B" w14:textId="77777777" w:rsidR="00994E54" w:rsidRPr="00994E54" w:rsidRDefault="00994E54" w:rsidP="00994E54">
      <w:pPr>
        <w:rPr>
          <w:sz w:val="3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BB92D7A" wp14:editId="7A127A1B">
            <wp:simplePos x="0" y="0"/>
            <wp:positionH relativeFrom="column">
              <wp:posOffset>294640</wp:posOffset>
            </wp:positionH>
            <wp:positionV relativeFrom="paragraph">
              <wp:posOffset>36195</wp:posOffset>
            </wp:positionV>
            <wp:extent cx="663575" cy="752475"/>
            <wp:effectExtent l="0" t="0" r="0" b="9525"/>
            <wp:wrapSquare wrapText="bothSides"/>
            <wp:docPr id="25" name="Obraz 25" descr="LOGO bez gum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ez gumb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66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60"/>
        </w:rPr>
        <w:t xml:space="preserve">      </w:t>
      </w:r>
      <w:r>
        <w:rPr>
          <w:b/>
          <w:sz w:val="28"/>
        </w:rPr>
        <w:t xml:space="preserve">F.H.U."GUMBAR"   05-090 Raszyn ul. </w:t>
      </w:r>
      <w:r w:rsidRPr="00994E54">
        <w:rPr>
          <w:b/>
          <w:sz w:val="28"/>
        </w:rPr>
        <w:t>Krótka 12A</w:t>
      </w:r>
    </w:p>
    <w:p w14:paraId="197FD44C" w14:textId="77777777" w:rsidR="00994E54" w:rsidRDefault="00994E54" w:rsidP="00994E54">
      <w:pPr>
        <w:rPr>
          <w:b/>
          <w:lang w:val="en-US"/>
        </w:rPr>
      </w:pPr>
      <w:r w:rsidRPr="00994E54">
        <w:rPr>
          <w:b/>
          <w:sz w:val="30"/>
        </w:rPr>
        <w:t xml:space="preserve">                      </w:t>
      </w:r>
      <w:r>
        <w:rPr>
          <w:b/>
          <w:lang w:val="en-US"/>
        </w:rPr>
        <w:t xml:space="preserve">0-602 279 </w:t>
      </w:r>
      <w:proofErr w:type="gramStart"/>
      <w:r>
        <w:rPr>
          <w:b/>
          <w:lang w:val="en-US"/>
        </w:rPr>
        <w:t>387  tel.</w:t>
      </w:r>
      <w:proofErr w:type="gramEnd"/>
      <w:r>
        <w:rPr>
          <w:b/>
          <w:lang w:val="en-US"/>
        </w:rPr>
        <w:t>/fax. 0-22 720-01-23</w:t>
      </w:r>
    </w:p>
    <w:p w14:paraId="580030F7" w14:textId="77777777" w:rsidR="00994E54" w:rsidRDefault="00994E54" w:rsidP="00994E54">
      <w:pPr>
        <w:rPr>
          <w:b/>
          <w:lang w:val="de-DE"/>
        </w:rPr>
      </w:pPr>
      <w:r>
        <w:rPr>
          <w:b/>
          <w:sz w:val="30"/>
          <w:lang w:val="de-DE"/>
        </w:rPr>
        <w:t xml:space="preserve">                      </w:t>
      </w:r>
      <w:r>
        <w:rPr>
          <w:b/>
          <w:lang w:val="de-DE"/>
        </w:rPr>
        <w:t xml:space="preserve">0-501 298 421                           </w:t>
      </w:r>
      <w:proofErr w:type="spellStart"/>
      <w:r>
        <w:rPr>
          <w:b/>
          <w:lang w:val="de-DE"/>
        </w:rPr>
        <w:t>e-mail</w:t>
      </w:r>
      <w:proofErr w:type="spellEnd"/>
      <w:r>
        <w:rPr>
          <w:b/>
          <w:lang w:val="de-DE"/>
        </w:rPr>
        <w:t>: gumbar@hot.pl</w:t>
      </w:r>
    </w:p>
    <w:p w14:paraId="1A6346E7" w14:textId="77777777" w:rsidR="00994E54" w:rsidRDefault="00994E54" w:rsidP="00994E54">
      <w:pPr>
        <w:rPr>
          <w:b/>
          <w:lang w:val="de-DE"/>
        </w:rPr>
      </w:pPr>
      <w:r>
        <w:rPr>
          <w:b/>
          <w:lang w:val="de-DE"/>
        </w:rPr>
        <w:t xml:space="preserve">                                                                         </w:t>
      </w:r>
      <w:hyperlink r:id="rId5" w:history="1">
        <w:r>
          <w:rPr>
            <w:rStyle w:val="Hipercze"/>
            <w:b/>
            <w:color w:val="auto"/>
            <w:lang w:val="de-DE"/>
          </w:rPr>
          <w:t>www.rozdrabniacz.waw.pl</w:t>
        </w:r>
      </w:hyperlink>
    </w:p>
    <w:p w14:paraId="6DA3D738" w14:textId="77777777" w:rsidR="00994E54" w:rsidRDefault="00994E54" w:rsidP="00994E54">
      <w:r>
        <w:rPr>
          <w:lang w:val="de-DE"/>
        </w:rPr>
        <w:t xml:space="preserve">              </w:t>
      </w:r>
      <w:proofErr w:type="gramStart"/>
      <w:r>
        <w:t>.Konto</w:t>
      </w:r>
      <w:proofErr w:type="gramEnd"/>
      <w:r>
        <w:t xml:space="preserve"> </w:t>
      </w:r>
      <w:r>
        <w:t>BRE SA-</w:t>
      </w:r>
      <w:r>
        <w:t>WBE/Łódź</w:t>
      </w:r>
      <w:r>
        <w:t xml:space="preserve">  23  1140 2004  0000 3102 3009 0981 </w:t>
      </w:r>
    </w:p>
    <w:p w14:paraId="41846E3D" w14:textId="77777777" w:rsidR="005B7740" w:rsidRPr="00994E54" w:rsidRDefault="00994E54" w:rsidP="00994E54">
      <w:pPr>
        <w:pBdr>
          <w:top w:val="single" w:sz="18" w:space="3" w:color="auto"/>
        </w:pBdr>
        <w:rPr>
          <w:bCs/>
        </w:rPr>
      </w:pPr>
      <w:r>
        <w:rPr>
          <w:b/>
        </w:rPr>
        <w:t xml:space="preserve">                                                                                                                                     </w:t>
      </w:r>
    </w:p>
    <w:p w14:paraId="1085ED69" w14:textId="77777777" w:rsidR="005B7740" w:rsidRPr="005B7740" w:rsidRDefault="005B7740" w:rsidP="005B7740">
      <w:pPr>
        <w:shd w:val="clear" w:color="auto" w:fill="FFFFFF"/>
        <w:spacing w:before="100" w:beforeAutospacing="1" w:after="240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--- Pod</w:t>
      </w:r>
      <w:r w:rsidR="00994E54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blatowy Jonizator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Water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701-S - 7 płyt---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7 płytowy jonizator wody alkalicznej w wersji pod</w:t>
      </w:r>
      <w:r w:rsidR="00994E54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blatowej. 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br/>
        <w:t>Wysoka jakość wykonania, komfor</w:t>
      </w:r>
      <w:r w:rsidR="00994E54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t użytkowania i trwałość dzięki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zastosowaniu baterii na</w:t>
      </w:r>
      <w:r w:rsidR="00994E54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blatowej ze stali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Inox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. 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br/>
        <w:t xml:space="preserve">Produkt południowo koreańskiego producenta -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Water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. 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</w:p>
    <w:p w14:paraId="7CF1810D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  <w:r w:rsidRPr="005B7740">
        <w:rPr>
          <w:rFonts w:ascii="Tahoma" w:hAnsi="Tahoma" w:cs="Tahoma"/>
          <w:b/>
          <w:bCs/>
          <w:noProof/>
          <w:color w:val="211E1E"/>
          <w:lang w:eastAsia="pl-PL"/>
        </w:rPr>
        <w:drawing>
          <wp:inline distT="0" distB="0" distL="0" distR="0" wp14:anchorId="31E36761" wp14:editId="7C01BA98">
            <wp:extent cx="2387600" cy="1117600"/>
            <wp:effectExtent l="0" t="0" r="0" b="0"/>
            <wp:docPr id="24" name="Obraz 24" descr="rime Water logo Ionizers, jonizatory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me Water logo Ionizers, jonizatory wod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BA7F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492F6DD5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Nowoczesny wygląd oraz najwyższe parametry jonizacji dzięki zastosowaniu zasilacza SMPS o mocy aż 450 Wat oraz</w:t>
      </w:r>
      <w:r w:rsidR="00994E54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technologii płyt platynowych </w:t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perforowanych, zwiększających o 30% moc jonizacji.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lang w:eastAsia="pl-PL"/>
        </w:rPr>
        <w:lastRenderedPageBreak/>
        <w:br/>
      </w:r>
      <w:r w:rsidRPr="005B7740">
        <w:rPr>
          <w:rFonts w:ascii="Tahoma" w:hAnsi="Tahoma" w:cs="Tahoma"/>
          <w:b/>
          <w:bCs/>
          <w:noProof/>
          <w:color w:val="211E1E"/>
          <w:lang w:eastAsia="pl-PL"/>
        </w:rPr>
        <w:drawing>
          <wp:inline distT="0" distB="0" distL="0" distR="0" wp14:anchorId="6960488F" wp14:editId="2DCC9328">
            <wp:extent cx="6413533" cy="2291842"/>
            <wp:effectExtent l="0" t="0" r="0" b="0"/>
            <wp:docPr id="23" name="Obraz 23" descr="http://water-star.pl/wp-content/uploads/2016/09/Jonizatory-wody-prime1-e147432253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ater-star.pl/wp-content/uploads/2016/09/Jonizatory-wody-prime1-e14743225338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93" cy="23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5A19" w14:textId="77777777" w:rsidR="005B7740" w:rsidRPr="005B7740" w:rsidRDefault="005B7740" w:rsidP="005B7740">
      <w:pPr>
        <w:shd w:val="clear" w:color="auto" w:fill="FFFFFF"/>
        <w:spacing w:before="100" w:beforeAutospacing="1" w:after="240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</w:p>
    <w:p w14:paraId="6BAE4320" w14:textId="77777777" w:rsidR="005B7740" w:rsidRPr="005B7740" w:rsidRDefault="005B7740" w:rsidP="005B7740">
      <w:pPr>
        <w:shd w:val="clear" w:color="auto" w:fill="FFFFFF"/>
        <w:jc w:val="center"/>
        <w:rPr>
          <w:rFonts w:ascii="Arial" w:eastAsia="Times New Roman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eastAsia="Times New Roman" w:hAnsi="Tahoma" w:cs="Tahoma"/>
          <w:b/>
          <w:bCs/>
          <w:color w:val="211E1E"/>
          <w:sz w:val="28"/>
          <w:szCs w:val="28"/>
          <w:lang w:eastAsia="pl-PL"/>
        </w:rPr>
        <w:t>Produkt z oficjalnej polskiej sieci dystrybucji.</w:t>
      </w:r>
    </w:p>
    <w:p w14:paraId="17521EDC" w14:textId="77777777" w:rsidR="005B7740" w:rsidRPr="005B7740" w:rsidRDefault="005B7740" w:rsidP="005B7740">
      <w:pPr>
        <w:shd w:val="clear" w:color="auto" w:fill="FFFFFF"/>
        <w:jc w:val="center"/>
        <w:rPr>
          <w:rFonts w:ascii="Arial" w:eastAsia="Times New Roman" w:hAnsi="Arial" w:cs="Arial"/>
          <w:color w:val="211E1E"/>
          <w:sz w:val="21"/>
          <w:szCs w:val="21"/>
          <w:lang w:eastAsia="pl-PL"/>
        </w:rPr>
      </w:pPr>
    </w:p>
    <w:p w14:paraId="447697B1" w14:textId="77777777" w:rsidR="005B7740" w:rsidRPr="005B7740" w:rsidRDefault="005B7740" w:rsidP="00994E54">
      <w:pPr>
        <w:shd w:val="clear" w:color="auto" w:fill="FFFFFF"/>
        <w:rPr>
          <w:rFonts w:ascii="Arial" w:eastAsia="Times New Roman" w:hAnsi="Arial" w:cs="Arial"/>
          <w:color w:val="211E1E"/>
          <w:sz w:val="21"/>
          <w:szCs w:val="21"/>
          <w:lang w:eastAsia="pl-PL"/>
        </w:rPr>
      </w:pPr>
    </w:p>
    <w:p w14:paraId="14A63CDE" w14:textId="77777777" w:rsidR="005B7740" w:rsidRPr="005B7740" w:rsidRDefault="005B7740" w:rsidP="00994E54">
      <w:pPr>
        <w:shd w:val="clear" w:color="auto" w:fill="FFFFFF"/>
        <w:jc w:val="center"/>
        <w:rPr>
          <w:rFonts w:ascii="Arial" w:eastAsia="Times New Roman" w:hAnsi="Arial" w:cs="Arial"/>
          <w:color w:val="211E1E"/>
          <w:sz w:val="21"/>
          <w:szCs w:val="21"/>
          <w:lang w:eastAsia="pl-PL"/>
        </w:rPr>
      </w:pPr>
      <w:r w:rsidRPr="005B7740">
        <w:rPr>
          <w:rFonts w:ascii="Verdana" w:eastAsia="Times New Roman" w:hAnsi="Verdana" w:cs="Tahoma"/>
          <w:b/>
          <w:bCs/>
          <w:color w:val="FFFFFF"/>
          <w:sz w:val="21"/>
          <w:szCs w:val="21"/>
          <w:u w:val="single"/>
          <w:lang w:eastAsia="pl-PL"/>
        </w:rPr>
        <w:t>.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br/>
        <w:t xml:space="preserve">--- Jonizator </w:t>
      </w:r>
      <w:proofErr w:type="spellStart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 701-S - wersja po</w:t>
      </w:r>
      <w:r w:rsidR="00994E54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 xml:space="preserve">d 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blatowa - kolor czarna perła---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  <w:t>Ten jonizator może pracować zarówno jako wersja na</w:t>
      </w:r>
      <w:r w:rsidR="00994E54">
        <w:rPr>
          <w:rFonts w:ascii="Tahoma" w:hAnsi="Tahoma" w:cs="Tahoma"/>
          <w:b/>
          <w:bCs/>
          <w:color w:val="211E1E"/>
          <w:lang w:eastAsia="pl-PL"/>
        </w:rPr>
        <w:t xml:space="preserve"> </w:t>
      </w:r>
      <w:r w:rsidRPr="005B7740">
        <w:rPr>
          <w:rFonts w:ascii="Tahoma" w:hAnsi="Tahoma" w:cs="Tahoma"/>
          <w:b/>
          <w:bCs/>
          <w:color w:val="211E1E"/>
          <w:lang w:eastAsia="pl-PL"/>
        </w:rPr>
        <w:t>blatowa jak i pod</w:t>
      </w:r>
      <w:r w:rsidR="00994E54">
        <w:rPr>
          <w:rFonts w:ascii="Tahoma" w:hAnsi="Tahoma" w:cs="Tahoma"/>
          <w:b/>
          <w:bCs/>
          <w:color w:val="211E1E"/>
          <w:lang w:eastAsia="pl-PL"/>
        </w:rPr>
        <w:t xml:space="preserve"> </w:t>
      </w:r>
      <w:r w:rsidRPr="005B7740">
        <w:rPr>
          <w:rFonts w:ascii="Tahoma" w:hAnsi="Tahoma" w:cs="Tahoma"/>
          <w:b/>
          <w:bCs/>
          <w:color w:val="211E1E"/>
          <w:lang w:eastAsia="pl-PL"/>
        </w:rPr>
        <w:t>blatowa. 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  <w:t xml:space="preserve">Dzięki dołączonej w tej ofercie baterii </w:t>
      </w:r>
      <w:proofErr w:type="spellStart"/>
      <w:r w:rsidRPr="005B7740">
        <w:rPr>
          <w:rFonts w:ascii="Tahoma" w:hAnsi="Tahoma" w:cs="Tahoma"/>
          <w:b/>
          <w:bCs/>
          <w:color w:val="211E1E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b/>
          <w:bCs/>
          <w:color w:val="211E1E"/>
          <w:lang w:eastAsia="pl-PL"/>
        </w:rPr>
        <w:t>Faucet</w:t>
      </w:r>
      <w:proofErr w:type="spellEnd"/>
      <w:r w:rsidRPr="005B7740">
        <w:rPr>
          <w:rFonts w:ascii="Tahoma" w:hAnsi="Tahoma" w:cs="Tahoma"/>
          <w:b/>
          <w:bCs/>
          <w:color w:val="211E1E"/>
          <w:lang w:eastAsia="pl-PL"/>
        </w:rPr>
        <w:t xml:space="preserve"> zyskujesz najwyższy komfort użytkowania:</w:t>
      </w:r>
    </w:p>
    <w:p w14:paraId="4879C2C6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color w:val="211E1E"/>
          <w:sz w:val="21"/>
          <w:szCs w:val="21"/>
          <w:lang w:eastAsia="pl-PL"/>
        </w:rPr>
      </w:pPr>
      <w:r w:rsidRPr="005B7740">
        <w:rPr>
          <w:rFonts w:ascii="MS Mincho" w:eastAsia="MS Mincho" w:hAnsi="MS Mincho" w:cs="MS Mincho"/>
          <w:b/>
          <w:bCs/>
          <w:color w:val="211E1E"/>
          <w:lang w:eastAsia="pl-PL"/>
        </w:rPr>
        <w:t>✓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 Pełną funkcjonalność użytkowania jonizatora - bateria umożliwia uruchamianie urządzenia, wybór trybu pracy (woda alkaliczna, kwaśna, oczyszczona), poziomu jon</w:t>
      </w:r>
      <w:r w:rsidR="00994E54">
        <w:rPr>
          <w:rFonts w:ascii="Tahoma" w:eastAsia="Times New Roman" w:hAnsi="Tahoma" w:cs="Tahoma"/>
          <w:b/>
          <w:bCs/>
          <w:color w:val="211E1E"/>
          <w:lang w:eastAsia="pl-PL"/>
        </w:rPr>
        <w:t>izacji oraz wskazuje zużycie wkł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adów filtracyjnych, przepływ wody i tryb pracy prezentowane na kol</w:t>
      </w:r>
      <w:r w:rsidR="00994E54">
        <w:rPr>
          <w:rFonts w:ascii="Tahoma" w:eastAsia="Times New Roman" w:hAnsi="Tahoma" w:cs="Tahoma"/>
          <w:b/>
          <w:bCs/>
          <w:color w:val="211E1E"/>
          <w:lang w:eastAsia="pl-PL"/>
        </w:rPr>
        <w:t>orowym wyś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wietlaczu.</w:t>
      </w:r>
    </w:p>
    <w:p w14:paraId="023213A1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color w:val="211E1E"/>
          <w:sz w:val="21"/>
          <w:szCs w:val="21"/>
          <w:lang w:eastAsia="pl-PL"/>
        </w:rPr>
      </w:pPr>
      <w:r w:rsidRPr="005B7740">
        <w:rPr>
          <w:rFonts w:ascii="MS Mincho" w:eastAsia="MS Mincho" w:hAnsi="MS Mincho" w:cs="MS Mincho"/>
          <w:b/>
          <w:bCs/>
          <w:color w:val="211E1E"/>
          <w:lang w:eastAsia="pl-PL"/>
        </w:rPr>
        <w:t>✓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 xml:space="preserve"> Najwyższą estetykę montażu - bateria z satynowej stali </w:t>
      </w:r>
      <w:proofErr w:type="spellStart"/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inox</w:t>
      </w:r>
      <w:proofErr w:type="spellEnd"/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 xml:space="preserve"> (jedyna w pełni stalowa bateria na rynku) posiadająca nowoczesną stylistykę wykonania, która nada niepowtarzalny wygląd kuchni.</w:t>
      </w:r>
    </w:p>
    <w:p w14:paraId="5627B7F7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color w:val="211E1E"/>
          <w:sz w:val="21"/>
          <w:szCs w:val="21"/>
          <w:lang w:eastAsia="pl-PL"/>
        </w:rPr>
      </w:pPr>
      <w:r w:rsidRPr="005B7740">
        <w:rPr>
          <w:rFonts w:ascii="MS Mincho" w:eastAsia="MS Mincho" w:hAnsi="MS Mincho" w:cs="MS Mincho"/>
          <w:b/>
          <w:bCs/>
          <w:color w:val="211E1E"/>
          <w:lang w:eastAsia="pl-PL"/>
        </w:rPr>
        <w:t>✓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 xml:space="preserve"> Cenne miejsce na blacie - baza jonizatora znajduje się pod blatem i nie ogranicza miejsca wokół zlewozmywaka.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eastAsia="Times New Roman" w:hAnsi="Tahoma" w:cs="Tahoma"/>
          <w:b/>
          <w:bCs/>
          <w:noProof/>
          <w:color w:val="211E1E"/>
          <w:lang w:eastAsia="pl-PL"/>
        </w:rPr>
        <w:drawing>
          <wp:inline distT="0" distB="0" distL="0" distR="0" wp14:anchorId="1C362D04" wp14:editId="6569B0DE">
            <wp:extent cx="5829300" cy="4597400"/>
            <wp:effectExtent l="0" t="0" r="12700" b="0"/>
            <wp:docPr id="21" name="Obraz 21" descr="http://water-star.pl/wp-content/uploads/2016/09/Jonizator-podblatowy-prim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ter-star.pl/wp-content/uploads/2016/09/Jonizator-podblatowy-prime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eastAsia="Times New Roman" w:hAnsi="Tahoma" w:cs="Tahoma"/>
          <w:b/>
          <w:bCs/>
          <w:noProof/>
          <w:color w:val="211E1E"/>
          <w:sz w:val="28"/>
          <w:szCs w:val="28"/>
          <w:lang w:eastAsia="pl-PL"/>
        </w:rPr>
        <w:drawing>
          <wp:inline distT="0" distB="0" distL="0" distR="0" wp14:anchorId="22B31A41" wp14:editId="4C02EEC7">
            <wp:extent cx="5626133" cy="3547927"/>
            <wp:effectExtent l="0" t="0" r="0" b="8255"/>
            <wp:docPr id="20" name="Obraz 20" descr="onizator podblatowy bateria 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izator podblatowy bateria Pri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24" cy="35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Tahoma" w:eastAsia="Times New Roman" w:hAnsi="Tahoma" w:cs="Tahoma"/>
          <w:b/>
          <w:bCs/>
          <w:noProof/>
          <w:color w:val="211E1E"/>
          <w:lang w:eastAsia="pl-PL"/>
        </w:rPr>
        <w:drawing>
          <wp:inline distT="0" distB="0" distL="0" distR="0" wp14:anchorId="278F26DB" wp14:editId="39D25BE0">
            <wp:extent cx="5206967" cy="2010011"/>
            <wp:effectExtent l="0" t="0" r="635" b="0"/>
            <wp:docPr id="19" name="Obraz 19" descr="ateria jonizator wody pod blat, 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eria jonizator wody pod blat, Pri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50" cy="20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br/>
      </w:r>
      <w:r w:rsidRPr="005B7740">
        <w:rPr>
          <w:rFonts w:ascii="Tahoma" w:eastAsia="Times New Roman" w:hAnsi="Tahoma" w:cs="Tahoma"/>
          <w:b/>
          <w:bCs/>
          <w:noProof/>
          <w:color w:val="211E1E"/>
          <w:lang w:eastAsia="pl-PL"/>
        </w:rPr>
        <w:drawing>
          <wp:inline distT="0" distB="0" distL="0" distR="0" wp14:anchorId="561B82AE" wp14:editId="78713309">
            <wp:extent cx="5321267" cy="2838602"/>
            <wp:effectExtent l="0" t="0" r="0" b="6350"/>
            <wp:docPr id="18" name="Obraz 18" descr="onizator wody poblatowy, pod zl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izator wody poblatowy, pod zl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89" cy="28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6C94" w14:textId="77777777" w:rsidR="005B7740" w:rsidRPr="005B7740" w:rsidRDefault="005B7740" w:rsidP="005B7740">
      <w:pPr>
        <w:shd w:val="clear" w:color="auto" w:fill="FFFFFF"/>
        <w:spacing w:before="100" w:beforeAutospacing="1" w:after="240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  <w:t>  </w:t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29BFDAB4" wp14:editId="4035FDBD">
            <wp:extent cx="5664167" cy="2445709"/>
            <wp:effectExtent l="0" t="0" r="635" b="0"/>
            <wp:docPr id="17" name="Obraz 17" descr="http://water-star.pl/wp-content/uploads/2016/09/Jonizatory-wody-prim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ater-star.pl/wp-content/uploads/2016/09/Jonizatory-wody-prime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62" cy="24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72540709" wp14:editId="1C9EDA22">
            <wp:extent cx="5471193" cy="4220415"/>
            <wp:effectExtent l="0" t="0" r="0" b="0"/>
            <wp:docPr id="16" name="Obraz 16" descr="http://water-star.pl/wp-content/uploads/2016/09/Jonizatory-wody-prim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ater-star.pl/wp-content/uploads/2016/09/Jonizatory-wody-prim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12" cy="42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1523198E" wp14:editId="7E980FD5">
            <wp:extent cx="5397533" cy="3976334"/>
            <wp:effectExtent l="0" t="0" r="0" b="12065"/>
            <wp:docPr id="15" name="Obraz 15" descr="http://water-star.pl/wp-content/uploads/2016/09/Jonizatory-wody-pri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ter-star.pl/wp-content/uploads/2016/09/Jonizatory-wody-prim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2" cy="39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2AA467E0" wp14:editId="0031BBD8">
            <wp:extent cx="6096033" cy="2386897"/>
            <wp:effectExtent l="0" t="0" r="0" b="1270"/>
            <wp:docPr id="14" name="Obraz 14" descr="http://water-star.pl/wp-content/uploads/2016/09/Jonizatory-wody-prim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ter-star.pl/wp-content/uploads/2016/09/Jonizatory-wody-prim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98" cy="24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0EFFFB2E" wp14:editId="0D53BF8D">
            <wp:extent cx="6045233" cy="2401183"/>
            <wp:effectExtent l="0" t="0" r="0" b="12065"/>
            <wp:docPr id="13" name="Obraz 13" descr="http://water-star.pl/wp-content/uploads/2016/09/Jonizatory-wody-pri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ater-star.pl/wp-content/uploads/2016/09/Jonizatory-wody-prim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95" cy="24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60E829AB" wp14:editId="45935FEA">
            <wp:extent cx="6007133" cy="2556406"/>
            <wp:effectExtent l="0" t="0" r="0" b="9525"/>
            <wp:docPr id="12" name="Obraz 12" descr="http://water-star.pl/wp-content/uploads/2016/09/Jonizatory-wody-prime_FILTRAC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ater-star.pl/wp-content/uploads/2016/09/Jonizatory-wody-prime_FILTRACJ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1" cy="25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41D37B69" wp14:editId="69323818">
            <wp:extent cx="5753133" cy="3586475"/>
            <wp:effectExtent l="0" t="0" r="0" b="0"/>
            <wp:docPr id="11" name="Obraz 11" descr="http://water-star.pl/wp-content/uploads/2016/09/Jonizatory-wody-prime_FILTRAC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ater-star.pl/wp-content/uploads/2016/09/Jonizatory-wody-prime_FILTRACJA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26" cy="36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469EDF76" wp14:editId="57EF9D8A">
            <wp:extent cx="5765833" cy="2327418"/>
            <wp:effectExtent l="0" t="0" r="0" b="9525"/>
            <wp:docPr id="10" name="Obraz 10" descr="http://water-star.pl/wp-content/uploads/2016/09/Jonizatory-wody-prime9-e147432081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ater-star.pl/wp-content/uploads/2016/09/Jonizatory-wody-prime9-e14743208116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54" cy="23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Arial" w:hAnsi="Arial" w:cs="Arial"/>
          <w:color w:val="211E1E"/>
          <w:sz w:val="21"/>
          <w:szCs w:val="21"/>
          <w:lang w:eastAsia="pl-PL"/>
        </w:rPr>
        <w:br/>
      </w:r>
    </w:p>
    <w:p w14:paraId="66573F2F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Dane techniczne jonizatora:</w:t>
      </w:r>
    </w:p>
    <w:p w14:paraId="3C1FCA9C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br/>
        <w:t xml:space="preserve">Poziomy </w:t>
      </w:r>
      <w:proofErr w:type="spellStart"/>
      <w:r w:rsidRPr="005B7740">
        <w:rPr>
          <w:rFonts w:ascii="Tahoma" w:hAnsi="Tahoma" w:cs="Tahoma"/>
          <w:b/>
          <w:bCs/>
          <w:color w:val="211E1E"/>
          <w:lang w:eastAsia="pl-PL"/>
        </w:rPr>
        <w:t>pH</w:t>
      </w:r>
      <w:proofErr w:type="spellEnd"/>
      <w:r w:rsidRPr="005B7740">
        <w:rPr>
          <w:rFonts w:ascii="Tahoma" w:hAnsi="Tahoma" w:cs="Tahoma"/>
          <w:b/>
          <w:bCs/>
          <w:color w:val="211E1E"/>
          <w:lang w:eastAsia="pl-PL"/>
        </w:rPr>
        <w:t>:</w:t>
      </w:r>
      <w:r w:rsidRPr="005B7740">
        <w:rPr>
          <w:rFonts w:ascii="Tahoma" w:hAnsi="Tahoma" w:cs="Tahoma"/>
          <w:color w:val="211E1E"/>
          <w:lang w:eastAsia="pl-PL"/>
        </w:rPr>
        <w:t> </w:t>
      </w:r>
      <w:proofErr w:type="spellStart"/>
      <w:r w:rsidRPr="005B7740">
        <w:rPr>
          <w:rFonts w:ascii="Tahoma" w:hAnsi="Tahoma" w:cs="Tahoma"/>
          <w:color w:val="211E1E"/>
          <w:lang w:eastAsia="pl-PL"/>
        </w:rPr>
        <w:t>pH</w:t>
      </w:r>
      <w:proofErr w:type="spellEnd"/>
      <w:r w:rsidRPr="005B7740">
        <w:rPr>
          <w:rFonts w:ascii="Tahoma" w:hAnsi="Tahoma" w:cs="Tahoma"/>
          <w:color w:val="211E1E"/>
          <w:lang w:eastAsia="pl-PL"/>
        </w:rPr>
        <w:t xml:space="preserve"> 4,5-10</w:t>
      </w:r>
      <w:r w:rsidRPr="005B7740">
        <w:rPr>
          <w:rFonts w:ascii="Tahoma" w:hAnsi="Tahoma" w:cs="Tahoma"/>
          <w:b/>
          <w:bCs/>
          <w:color w:val="211E1E"/>
          <w:lang w:eastAsia="pl-PL"/>
        </w:rPr>
        <w:t>*</w:t>
      </w:r>
    </w:p>
    <w:p w14:paraId="2AACA907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 xml:space="preserve">Potencjał </w:t>
      </w:r>
      <w:proofErr w:type="spellStart"/>
      <w:r w:rsidRPr="005B7740">
        <w:rPr>
          <w:rFonts w:ascii="Tahoma" w:hAnsi="Tahoma" w:cs="Tahoma"/>
          <w:b/>
          <w:bCs/>
          <w:color w:val="211E1E"/>
          <w:lang w:eastAsia="pl-PL"/>
        </w:rPr>
        <w:t>redox</w:t>
      </w:r>
      <w:proofErr w:type="spellEnd"/>
      <w:r w:rsidRPr="005B7740">
        <w:rPr>
          <w:rFonts w:ascii="Tahoma" w:hAnsi="Tahoma" w:cs="Tahoma"/>
          <w:b/>
          <w:bCs/>
          <w:color w:val="211E1E"/>
          <w:lang w:eastAsia="pl-PL"/>
        </w:rPr>
        <w:t xml:space="preserve"> ORP</w:t>
      </w:r>
      <w:r w:rsidRPr="005B7740">
        <w:rPr>
          <w:rFonts w:ascii="Tahoma" w:hAnsi="Tahoma" w:cs="Tahoma"/>
          <w:color w:val="211E1E"/>
          <w:lang w:eastAsia="pl-PL"/>
        </w:rPr>
        <w:t> (</w:t>
      </w:r>
      <w:proofErr w:type="spellStart"/>
      <w:r w:rsidRPr="005B7740">
        <w:rPr>
          <w:rFonts w:ascii="Tahoma" w:hAnsi="Tahoma" w:cs="Tahoma"/>
          <w:color w:val="211E1E"/>
          <w:lang w:eastAsia="pl-PL"/>
        </w:rPr>
        <w:t>przeciwutleniania</w:t>
      </w:r>
      <w:proofErr w:type="spellEnd"/>
      <w:r w:rsidRPr="005B7740">
        <w:rPr>
          <w:rFonts w:ascii="Tahoma" w:hAnsi="Tahoma" w:cs="Tahoma"/>
          <w:color w:val="211E1E"/>
          <w:lang w:eastAsia="pl-PL"/>
        </w:rPr>
        <w:t>): do -700mV* </w:t>
      </w:r>
      <w:proofErr w:type="gramStart"/>
      <w:r w:rsidRPr="005B7740">
        <w:rPr>
          <w:rFonts w:ascii="Tahoma" w:hAnsi="Tahoma" w:cs="Tahoma"/>
          <w:i/>
          <w:iCs/>
          <w:color w:val="211E1E"/>
          <w:sz w:val="22"/>
          <w:szCs w:val="22"/>
          <w:lang w:eastAsia="pl-PL"/>
        </w:rPr>
        <w:t>( *</w:t>
      </w:r>
      <w:proofErr w:type="gramEnd"/>
      <w:r w:rsidRPr="005B7740">
        <w:rPr>
          <w:rFonts w:ascii="Tahoma" w:hAnsi="Tahoma" w:cs="Tahoma"/>
          <w:i/>
          <w:iCs/>
          <w:color w:val="211E1E"/>
          <w:sz w:val="22"/>
          <w:szCs w:val="22"/>
          <w:lang w:eastAsia="pl-PL"/>
        </w:rPr>
        <w:t>istnieje zależność od ilości minerałów w wodzie zasilającej)</w:t>
      </w:r>
      <w:r w:rsidRPr="005B7740">
        <w:rPr>
          <w:rFonts w:ascii="Tahoma" w:hAnsi="Tahoma" w:cs="Tahoma"/>
          <w:color w:val="211E1E"/>
          <w:sz w:val="22"/>
          <w:szCs w:val="22"/>
          <w:lang w:eastAsia="pl-PL"/>
        </w:rPr>
        <w:t> </w:t>
      </w:r>
    </w:p>
    <w:p w14:paraId="3CDD29AA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Maksymalna wydajność:</w:t>
      </w:r>
      <w:r w:rsidRPr="005B7740">
        <w:rPr>
          <w:rFonts w:ascii="Tahoma" w:hAnsi="Tahoma" w:cs="Tahoma"/>
          <w:color w:val="211E1E"/>
          <w:lang w:eastAsia="pl-PL"/>
        </w:rPr>
        <w:t> do 4 litrów/min.</w:t>
      </w:r>
    </w:p>
    <w:p w14:paraId="0B943A79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Żywotność filtrów (resurs): </w:t>
      </w:r>
      <w:r w:rsidRPr="005B7740">
        <w:rPr>
          <w:rFonts w:ascii="Tahoma" w:hAnsi="Tahoma" w:cs="Tahoma"/>
          <w:color w:val="211E1E"/>
          <w:lang w:eastAsia="pl-PL"/>
        </w:rPr>
        <w:t>Filtr główny: 3 000l / filtr pomocniczy: 5 000l. Koszt 1 wkładu na wymianę 195 zł.</w:t>
      </w:r>
    </w:p>
    <w:p w14:paraId="5093F405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Wymiary urządzenia:(mm):</w:t>
      </w:r>
      <w:r w:rsidRPr="005B7740">
        <w:rPr>
          <w:rFonts w:ascii="Tahoma" w:hAnsi="Tahoma" w:cs="Tahoma"/>
          <w:color w:val="211E1E"/>
          <w:lang w:eastAsia="pl-PL"/>
        </w:rPr>
        <w:t> 330 szer. x 150 gł. x 347 wys.</w:t>
      </w:r>
    </w:p>
    <w:p w14:paraId="57054945" w14:textId="77777777" w:rsidR="005B7740" w:rsidRPr="005B7740" w:rsidRDefault="005B7740" w:rsidP="005B7740">
      <w:pPr>
        <w:shd w:val="clear" w:color="auto" w:fill="FFFFFF"/>
        <w:spacing w:before="100" w:beforeAutospacing="1" w:after="240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 zestawie: </w:t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jonizator, przyłącze do wody na kran, przewody zasilające do wody, przewód elektroniczny (długość 1m), tester kropelkowy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pH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, instrukcja obsługi PL.</w:t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br/>
      </w:r>
    </w:p>
    <w:p w14:paraId="00D8B3A9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color w:val="211E1E"/>
          <w:lang w:eastAsia="pl-PL"/>
        </w:rPr>
      </w:pP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DANE TECHNICZNE BATERII:</w:t>
      </w:r>
    </w:p>
    <w:p w14:paraId="14711AD6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Wymiary (cm):</w:t>
      </w:r>
      <w:r w:rsidRPr="005B7740">
        <w:rPr>
          <w:rFonts w:ascii="Tahoma" w:hAnsi="Tahoma" w:cs="Tahoma"/>
          <w:color w:val="211E1E"/>
          <w:lang w:eastAsia="pl-PL"/>
        </w:rPr>
        <w:t> 25,5 (wysokość), 14 (szerokość do krańca wylewki), 6 (średnica podstawy)</w:t>
      </w:r>
    </w:p>
    <w:p w14:paraId="521F3F50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outlineLvl w:val="3"/>
        <w:rPr>
          <w:rFonts w:ascii="Arial" w:eastAsia="Times New Roman" w:hAnsi="Arial" w:cs="Arial"/>
          <w:b/>
          <w:bCs/>
          <w:color w:val="211E1E"/>
          <w:lang w:eastAsia="pl-PL"/>
        </w:rPr>
      </w:pP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Długość</w:t>
      </w:r>
      <w:r w:rsidR="00994E54">
        <w:rPr>
          <w:rFonts w:ascii="Tahoma" w:eastAsia="Times New Roman" w:hAnsi="Tahoma" w:cs="Tahoma"/>
          <w:b/>
          <w:bCs/>
          <w:color w:val="211E1E"/>
          <w:lang w:eastAsia="pl-PL"/>
        </w:rPr>
        <w:t xml:space="preserve"> wylewki wody (dłuższa wylewka)</w:t>
      </w:r>
      <w:r w:rsidRPr="005B7740">
        <w:rPr>
          <w:rFonts w:ascii="Tahoma" w:eastAsia="Times New Roman" w:hAnsi="Tahoma" w:cs="Tahoma"/>
          <w:b/>
          <w:bCs/>
          <w:color w:val="211E1E"/>
          <w:lang w:eastAsia="pl-PL"/>
        </w:rPr>
        <w:t>: 14 cm</w:t>
      </w:r>
    </w:p>
    <w:p w14:paraId="13CCAE8E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Długość</w:t>
      </w:r>
      <w:r w:rsidR="00994E54">
        <w:rPr>
          <w:rFonts w:ascii="Tahoma" w:hAnsi="Tahoma" w:cs="Tahoma"/>
          <w:b/>
          <w:bCs/>
          <w:color w:val="211E1E"/>
          <w:lang w:eastAsia="pl-PL"/>
        </w:rPr>
        <w:t xml:space="preserve"> wylewki wody (krótsza wylewka)</w:t>
      </w:r>
      <w:r w:rsidRPr="005B7740">
        <w:rPr>
          <w:rFonts w:ascii="Tahoma" w:hAnsi="Tahoma" w:cs="Tahoma"/>
          <w:b/>
          <w:bCs/>
          <w:color w:val="211E1E"/>
          <w:lang w:eastAsia="pl-PL"/>
        </w:rPr>
        <w:t>:</w:t>
      </w:r>
      <w:r w:rsidRPr="005B7740">
        <w:rPr>
          <w:rFonts w:ascii="Tahoma" w:hAnsi="Tahoma" w:cs="Tahoma"/>
          <w:color w:val="211E1E"/>
          <w:lang w:eastAsia="pl-PL"/>
        </w:rPr>
        <w:t> 11 cm</w:t>
      </w:r>
    </w:p>
    <w:p w14:paraId="2E512826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Średnica otworu montażowego w blacie:</w:t>
      </w:r>
      <w:r w:rsidRPr="005B7740">
        <w:rPr>
          <w:rFonts w:ascii="Tahoma" w:hAnsi="Tahoma" w:cs="Tahoma"/>
          <w:color w:val="211E1E"/>
          <w:lang w:eastAsia="pl-PL"/>
        </w:rPr>
        <w:t> 35 mm</w:t>
      </w:r>
    </w:p>
    <w:p w14:paraId="7A7DF3DF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Średnica podstawy: </w:t>
      </w:r>
      <w:r w:rsidRPr="005B7740">
        <w:rPr>
          <w:rFonts w:ascii="Tahoma" w:hAnsi="Tahoma" w:cs="Tahoma"/>
          <w:color w:val="211E1E"/>
          <w:lang w:eastAsia="pl-PL"/>
        </w:rPr>
        <w:t>60 mm</w:t>
      </w:r>
    </w:p>
    <w:p w14:paraId="4D01A972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Długość gwintu mocującego:</w:t>
      </w:r>
      <w:r w:rsidRPr="005B7740">
        <w:rPr>
          <w:rFonts w:ascii="Tahoma" w:hAnsi="Tahoma" w:cs="Tahoma"/>
          <w:color w:val="211E1E"/>
          <w:lang w:eastAsia="pl-PL"/>
        </w:rPr>
        <w:t> 80 mm</w:t>
      </w:r>
    </w:p>
    <w:p w14:paraId="53CE68EF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Długość przewodu komunikacyjnego:</w:t>
      </w:r>
      <w:r w:rsidRPr="005B7740">
        <w:rPr>
          <w:rFonts w:ascii="Tahoma" w:hAnsi="Tahoma" w:cs="Tahoma"/>
          <w:color w:val="211E1E"/>
          <w:lang w:eastAsia="pl-PL"/>
        </w:rPr>
        <w:t> 1,1 m</w:t>
      </w:r>
    </w:p>
    <w:p w14:paraId="309C6F98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Długość przewodów wody:</w:t>
      </w:r>
      <w:r w:rsidRPr="005B7740">
        <w:rPr>
          <w:rFonts w:ascii="Tahoma" w:hAnsi="Tahoma" w:cs="Tahoma"/>
          <w:color w:val="211E1E"/>
          <w:lang w:eastAsia="pl-PL"/>
        </w:rPr>
        <w:t> 1 m</w:t>
      </w:r>
    </w:p>
    <w:p w14:paraId="7C71DABB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Waga:</w:t>
      </w:r>
      <w:r w:rsidRPr="005B7740">
        <w:rPr>
          <w:rFonts w:ascii="Tahoma" w:hAnsi="Tahoma" w:cs="Tahoma"/>
          <w:color w:val="211E1E"/>
          <w:lang w:eastAsia="pl-PL"/>
        </w:rPr>
        <w:t> 1,5 kg</w:t>
      </w:r>
    </w:p>
    <w:p w14:paraId="36E120D6" w14:textId="77777777" w:rsidR="005B7740" w:rsidRPr="005B7740" w:rsidRDefault="005B7740" w:rsidP="005B7740">
      <w:pPr>
        <w:shd w:val="clear" w:color="auto" w:fill="FFFFFF"/>
        <w:spacing w:before="100" w:beforeAutospacing="1" w:after="240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lang w:eastAsia="pl-PL"/>
        </w:rPr>
        <w:t>W zestawie przyłącze do wody z wyjściem na przewód 1/4″ (6,2 mm) – rozmiar 3/8″</w:t>
      </w:r>
      <w:r w:rsidRPr="005B7740">
        <w:rPr>
          <w:rFonts w:ascii="Tahoma" w:hAnsi="Tahoma" w:cs="Tahoma"/>
          <w:b/>
          <w:bCs/>
          <w:color w:val="211E1E"/>
          <w:lang w:eastAsia="pl-PL"/>
        </w:rPr>
        <w:br/>
      </w:r>
    </w:p>
    <w:p w14:paraId="75B5709B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4CADD35C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43923D60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5C495441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04322D4A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14002409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647330EE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3228F520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68509E38" w14:textId="77777777" w:rsidR="00994E54" w:rsidRDefault="00994E54" w:rsidP="005B7740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</w:pPr>
    </w:p>
    <w:p w14:paraId="77D2C320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WYMIARY:</w:t>
      </w:r>
    </w:p>
    <w:p w14:paraId="6B949B55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1E7B91A6" wp14:editId="058F50F8">
            <wp:extent cx="5930900" cy="7175500"/>
            <wp:effectExtent l="0" t="0" r="12700" b="12700"/>
            <wp:docPr id="9" name="Obraz 9" descr="ateria jonizator wody podblatowy 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eria jonizator wody podblatowy prim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FDB2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 </w:t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 zestawie: </w:t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bateria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Prime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Faucet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, przyłącze do wody, przewody zasilające do wody, przewód elektroniczny do połączenia baterii z bazą jonizatora (długość 1,1m), instrukcja obsługi PL.</w:t>
      </w:r>
    </w:p>
    <w:p w14:paraId="166C6C36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color w:val="211E1E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Specyfikacja techniczna:</w:t>
      </w:r>
      <w:r w:rsidRPr="005B7740">
        <w:rPr>
          <w:rFonts w:ascii="Tahoma" w:hAnsi="Tahoma" w:cs="Tahoma"/>
          <w:color w:val="211E1E"/>
          <w:lang w:eastAsia="pl-PL"/>
        </w:rPr>
        <w:br/>
      </w:r>
      <w:r w:rsidRPr="005B7740">
        <w:rPr>
          <w:rFonts w:ascii="Tahoma" w:hAnsi="Tahoma" w:cs="Tahoma"/>
          <w:noProof/>
          <w:color w:val="211E1E"/>
          <w:lang w:eastAsia="pl-PL"/>
        </w:rPr>
        <w:drawing>
          <wp:inline distT="0" distB="0" distL="0" distR="0" wp14:anchorId="6621EE64" wp14:editId="3EC36A4A">
            <wp:extent cx="4409098" cy="8484803"/>
            <wp:effectExtent l="0" t="0" r="10795" b="0"/>
            <wp:docPr id="8" name="Obraz 8" descr="onizatory Prime Water specyfi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izatory Prime Water specyfikac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18" cy="85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FF39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--- ATESTY</w:t>
      </w:r>
      <w:r w:rsidRPr="005B7740">
        <w:rPr>
          <w:rFonts w:ascii="Tahoma" w:hAnsi="Tahoma" w:cs="Tahoma"/>
          <w:color w:val="211E1E"/>
          <w:sz w:val="36"/>
          <w:szCs w:val="36"/>
          <w:lang w:eastAsia="pl-PL"/>
        </w:rPr>
        <w:t> </w:t>
      </w: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---</w:t>
      </w:r>
    </w:p>
    <w:p w14:paraId="416F22F8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color w:val="FFFFFF"/>
          <w:sz w:val="28"/>
          <w:szCs w:val="28"/>
          <w:lang w:eastAsia="pl-PL"/>
        </w:rPr>
        <w:t>.</w:t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br/>
        <w:t xml:space="preserve">Jonizatory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Prime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Water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 posiadają polski atest hig</w:t>
      </w:r>
      <w:r w:rsidR="00994E54">
        <w:rPr>
          <w:rFonts w:ascii="Tahoma" w:hAnsi="Tahoma" w:cs="Tahoma"/>
          <w:color w:val="211E1E"/>
          <w:sz w:val="28"/>
          <w:szCs w:val="28"/>
          <w:lang w:eastAsia="pl-PL"/>
        </w:rPr>
        <w:t>i</w:t>
      </w:r>
      <w:bookmarkStart w:id="0" w:name="_GoBack"/>
      <w:bookmarkEnd w:id="0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eniczny Narodowego Instytutu Zdrowia Publicznego, Państwowego Zakładu Higieny.</w:t>
      </w:r>
      <w:r w:rsidRPr="005B7740">
        <w:rPr>
          <w:rFonts w:ascii="PMingLiU" w:eastAsia="PMingLiU" w:hAnsi="PMingLiU" w:cs="PMingLiU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Materiały, mające kontakt z wodą, z których wykonany jest jonizator zostały z pozytywnym efektem poddane procedurze atestacji w Narodowym Instytucie Zdrowia Publicznego w Warszawie. </w:t>
      </w:r>
      <w:r w:rsidRPr="005B7740">
        <w:rPr>
          <w:rFonts w:ascii="PMingLiU" w:eastAsia="PMingLiU" w:hAnsi="PMingLiU" w:cs="PMingLiU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Wyrób otrzymał atest higieniczny oraz tytuł “PRODUKT Z ATESTEM”. </w:t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br/>
        <w:t xml:space="preserve">Modele </w:t>
      </w:r>
      <w:proofErr w:type="spellStart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Water</w:t>
      </w:r>
      <w:proofErr w:type="spellEnd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są jedynymi jonizatorami w Polsce posiadającymi polską atestację higieniczną NIZP PZH</w:t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.</w:t>
      </w:r>
    </w:p>
    <w:p w14:paraId="5F9D6832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69D16B4D" wp14:editId="220E61AF">
            <wp:extent cx="3009900" cy="2908300"/>
            <wp:effectExtent l="0" t="0" r="12700" b="12700"/>
            <wp:docPr id="7" name="Obraz 7" descr="http://jonizatoryprime.pl/wp-content/uploads/2017/06/nizp_pzh_produ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jonizatoryprime.pl/wp-content/uploads/2017/06/nizp_pzh_produk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39C8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Atest higieniczny PZH jest świadectwem, że przedstawiony do oceny wyrób, podczas stosowania zgodnego z zaleceniami producenta, nie wpływa negatywnie na zdrowie i środowisko.</w:t>
      </w:r>
      <w:r w:rsidRPr="005B7740">
        <w:rPr>
          <w:rFonts w:ascii="PMingLiU" w:eastAsia="PMingLiU" w:hAnsi="PMingLiU" w:cs="PMingLiU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Wybierając markę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Prime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Water</w:t>
      </w:r>
      <w:proofErr w:type="spellEnd"/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, wybierasz bezpieczny, atestowany w Polsce produkt.</w:t>
      </w:r>
    </w:p>
    <w:p w14:paraId="5ABC6B8C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Arial" w:hAnsi="Arial" w:cs="Arial"/>
          <w:noProof/>
          <w:color w:val="211E1E"/>
          <w:sz w:val="21"/>
          <w:szCs w:val="21"/>
          <w:lang w:eastAsia="pl-PL"/>
        </w:rPr>
        <w:drawing>
          <wp:inline distT="0" distB="0" distL="0" distR="0" wp14:anchorId="1CC641F4" wp14:editId="7CDCFD23">
            <wp:extent cx="4667676" cy="6424328"/>
            <wp:effectExtent l="0" t="0" r="6350" b="1905"/>
            <wp:docPr id="6" name="Obraz 6" descr="test higieniczny PZH produkt z atestem 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st higieniczny PZH produkt z atestem Prim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46" cy="644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B50D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Arial" w:hAnsi="Arial" w:cs="Arial"/>
          <w:color w:val="999999"/>
          <w:sz w:val="21"/>
          <w:szCs w:val="21"/>
          <w:lang w:eastAsia="pl-PL"/>
        </w:rPr>
        <w:t>.</w:t>
      </w:r>
    </w:p>
    <w:p w14:paraId="2A0C695F" w14:textId="77777777" w:rsidR="005B7740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Elementy, z których wykonane są przyłącza wody w jonizatorach </w:t>
      </w:r>
      <w:proofErr w:type="spellStart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Prime</w:t>
      </w:r>
      <w:proofErr w:type="spellEnd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</w:t>
      </w:r>
      <w:proofErr w:type="spellStart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Water</w:t>
      </w:r>
      <w:proofErr w:type="spellEnd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nie zawierają BPA (</w:t>
      </w:r>
      <w:proofErr w:type="spellStart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>bisfenol</w:t>
      </w:r>
      <w:proofErr w:type="spellEnd"/>
      <w:r w:rsidRPr="005B7740">
        <w:rPr>
          <w:rFonts w:ascii="Tahoma" w:hAnsi="Tahoma" w:cs="Tahoma"/>
          <w:b/>
          <w:bCs/>
          <w:color w:val="211E1E"/>
          <w:sz w:val="28"/>
          <w:szCs w:val="28"/>
          <w:lang w:eastAsia="pl-PL"/>
        </w:rPr>
        <w:t xml:space="preserve"> A), związku o właściwościach szkodliwych dla zdrowia, który wykorzystywany jest masowo m. in. w produkcji plastikowych butelek do wody</w:t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t>.</w:t>
      </w:r>
      <w:r w:rsidRPr="005B7740">
        <w:rPr>
          <w:rFonts w:ascii="Tahoma" w:hAnsi="Tahoma" w:cs="Tahoma"/>
          <w:color w:val="211E1E"/>
          <w:lang w:eastAsia="pl-PL"/>
        </w:rPr>
        <w:t> </w:t>
      </w:r>
      <w:r w:rsidRPr="005B7740">
        <w:rPr>
          <w:rFonts w:ascii="Tahoma" w:hAnsi="Tahoma" w:cs="Tahoma"/>
          <w:color w:val="211E1E"/>
          <w:lang w:eastAsia="pl-PL"/>
        </w:rPr>
        <w:br/>
      </w:r>
      <w:r w:rsidRPr="005B7740">
        <w:rPr>
          <w:rFonts w:ascii="Tahoma" w:hAnsi="Tahoma" w:cs="Tahoma"/>
          <w:noProof/>
          <w:color w:val="211E1E"/>
          <w:lang w:eastAsia="pl-PL"/>
        </w:rPr>
        <w:drawing>
          <wp:inline distT="0" distB="0" distL="0" distR="0" wp14:anchorId="44E81D34" wp14:editId="17B5268A">
            <wp:extent cx="1892300" cy="1574800"/>
            <wp:effectExtent l="0" t="0" r="12700" b="0"/>
            <wp:docPr id="5" name="Obraz 5" descr="PA free, woda filtry do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 free, woda filtry do wod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Tahoma" w:hAnsi="Tahoma" w:cs="Tahoma"/>
          <w:color w:val="211E1E"/>
          <w:sz w:val="28"/>
          <w:szCs w:val="28"/>
          <w:lang w:eastAsia="pl-PL"/>
        </w:rPr>
        <w:br/>
      </w:r>
      <w:r w:rsidRPr="005B7740">
        <w:rPr>
          <w:rFonts w:ascii="Tahoma" w:hAnsi="Tahoma" w:cs="Tahoma"/>
          <w:noProof/>
          <w:color w:val="0000FF"/>
          <w:sz w:val="28"/>
          <w:szCs w:val="28"/>
          <w:lang w:eastAsia="pl-PL"/>
        </w:rPr>
        <w:drawing>
          <wp:inline distT="0" distB="0" distL="0" distR="0" wp14:anchorId="1B943D06" wp14:editId="20F5CE32">
            <wp:extent cx="5448300" cy="6616700"/>
            <wp:effectExtent l="0" t="0" r="12700" b="12700"/>
            <wp:docPr id="4" name="Obraz 4" descr="http://jonizatoryprime.pl/wp-content/themes/primewater/img/cert_1.jpg">
              <a:hlinkClick xmlns:a="http://schemas.openxmlformats.org/drawingml/2006/main" r:id="rId25" tgtFrame="&quot;_blank&quot;" tooltip="&quot;Certyfikat BPA Fre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onizatoryprime.pl/wp-content/themes/primewater/img/cert_1.jpg">
                      <a:hlinkClick r:id="rId25" tgtFrame="&quot;_blank&quot;" tooltip="&quot;Certyfikat BPA Fre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3D73" w14:textId="77777777" w:rsidR="005B7740" w:rsidRDefault="005B7740" w:rsidP="005B7740">
      <w:pPr>
        <w:shd w:val="clear" w:color="auto" w:fill="FFFFFF"/>
        <w:spacing w:before="100" w:beforeAutospacing="1" w:after="100" w:afterAutospacing="1"/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</w:pPr>
    </w:p>
    <w:p w14:paraId="7DC939BE" w14:textId="77777777" w:rsidR="00D36611" w:rsidRPr="005B7740" w:rsidRDefault="005B7740" w:rsidP="005B7740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  <w:lang w:eastAsia="pl-PL"/>
        </w:rPr>
      </w:pPr>
      <w:r w:rsidRPr="005B7740">
        <w:rPr>
          <w:rFonts w:ascii="Tahoma" w:hAnsi="Tahoma" w:cs="Tahoma"/>
          <w:b/>
          <w:bCs/>
          <w:color w:val="211E1E"/>
          <w:sz w:val="36"/>
          <w:szCs w:val="36"/>
          <w:lang w:eastAsia="pl-PL"/>
        </w:rPr>
        <w:t>--- Zdjęcia z instalacji ---</w:t>
      </w:r>
      <w:r w:rsidRPr="005B7740">
        <w:rPr>
          <w:rFonts w:ascii="Tahoma" w:hAnsi="Tahoma" w:cs="Tahoma"/>
          <w:color w:val="211E1E"/>
          <w:sz w:val="36"/>
          <w:szCs w:val="36"/>
          <w:lang w:eastAsia="pl-PL"/>
        </w:rPr>
        <w:br/>
      </w:r>
      <w:r w:rsidRPr="005B7740">
        <w:rPr>
          <w:rFonts w:ascii="Tahoma" w:hAnsi="Tahoma" w:cs="Tahoma"/>
          <w:noProof/>
          <w:color w:val="211E1E"/>
          <w:sz w:val="36"/>
          <w:szCs w:val="36"/>
          <w:lang w:eastAsia="pl-PL"/>
        </w:rPr>
        <w:drawing>
          <wp:inline distT="0" distB="0" distL="0" distR="0" wp14:anchorId="5E694E3F" wp14:editId="08EBAF57">
            <wp:extent cx="5290040" cy="5910045"/>
            <wp:effectExtent l="0" t="0" r="0" b="8255"/>
            <wp:docPr id="2" name="Obraz 2" descr="http://jonizatoryprime.pl/wp-content/uploads/2016/10/Jonizator-wody-prime-water-91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onizatoryprime.pl/wp-content/uploads/2016/10/Jonizator-wody-prime-water-918x1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05" cy="59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0">
        <w:rPr>
          <w:rFonts w:ascii="Tahoma" w:hAnsi="Tahoma" w:cs="Tahoma"/>
          <w:color w:val="211E1E"/>
          <w:sz w:val="36"/>
          <w:szCs w:val="36"/>
          <w:lang w:eastAsia="pl-PL"/>
        </w:rPr>
        <w:br/>
      </w:r>
    </w:p>
    <w:sectPr w:rsidR="00D36611" w:rsidRPr="005B7740" w:rsidSect="00815C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40"/>
    <w:rsid w:val="005B7740"/>
    <w:rsid w:val="00815CA2"/>
    <w:rsid w:val="0099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13D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5B7740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B7740"/>
    <w:rPr>
      <w:rFonts w:ascii="Times New Roman" w:hAnsi="Times New Roman" w:cs="Times New Roman"/>
      <w:b/>
      <w:bCs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B7740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5B7740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B7740"/>
    <w:rPr>
      <w:color w:val="0000FF"/>
      <w:u w:val="single"/>
    </w:rPr>
  </w:style>
  <w:style w:type="character" w:customStyle="1" w:styleId="st">
    <w:name w:val="st"/>
    <w:basedOn w:val="Domylnaczcionkaakapitu"/>
    <w:rsid w:val="005B7740"/>
  </w:style>
  <w:style w:type="character" w:styleId="Uwydatnienie">
    <w:name w:val="Emphasis"/>
    <w:basedOn w:val="Domylnaczcionkaakapitu"/>
    <w:uiPriority w:val="20"/>
    <w:qFormat/>
    <w:rsid w:val="005B77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hyperlink" Target="http://jonizatoryprime.pl/wp-content/themes/primewater/certs/cert_1.pdf" TargetMode="External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rozdrabniacz.waw.pl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552</Words>
  <Characters>3701</Characters>
  <Application>Microsoft Macintosh Word</Application>
  <DocSecurity>0</DocSecurity>
  <Lines>246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Handlowo Usługowa GUMBAR Krzysztof Jakubczak</dc:creator>
  <cp:keywords/>
  <dc:description/>
  <cp:lastModifiedBy>Firma Handlowo Usługowa GUMBAR Krzysztof Jakubczak</cp:lastModifiedBy>
  <cp:revision>1</cp:revision>
  <dcterms:created xsi:type="dcterms:W3CDTF">2017-11-28T13:52:00Z</dcterms:created>
  <dcterms:modified xsi:type="dcterms:W3CDTF">2017-11-28T14:10:00Z</dcterms:modified>
</cp:coreProperties>
</file>